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D4" w:rsidRDefault="00E935FA" w:rsidP="00E935FA">
      <w:pPr>
        <w:jc w:val="center"/>
        <w:rPr>
          <w:rFonts w:ascii="Adobe Fan Heiti Std B" w:eastAsia="Adobe Fan Heiti Std B" w:hAnsi="Adobe Fan Heiti Std B"/>
          <w:sz w:val="28"/>
          <w:szCs w:val="28"/>
        </w:rPr>
      </w:pPr>
      <w:r w:rsidRPr="00E935FA">
        <w:rPr>
          <w:rFonts w:ascii="Adobe Fan Heiti Std B" w:eastAsia="Adobe Fan Heiti Std B" w:hAnsi="Adobe Fan Heiti Std B"/>
          <w:sz w:val="28"/>
          <w:szCs w:val="28"/>
        </w:rPr>
        <w:t>SAVE THE MOON FOR KERDY DICKUS</w:t>
      </w:r>
    </w:p>
    <w:p w:rsidR="00E935FA" w:rsidRDefault="00E935FA" w:rsidP="00E935FA">
      <w:pPr>
        <w:rPr>
          <w:rFonts w:ascii="Adobe Devanagari" w:eastAsia="Adobe Fan Heiti Std B" w:hAnsi="Adobe Devanagari" w:cs="Adobe Devanagari"/>
          <w:sz w:val="28"/>
          <w:szCs w:val="28"/>
        </w:rPr>
      </w:pPr>
      <w:r w:rsidRPr="00E935FA">
        <w:rPr>
          <w:rFonts w:ascii="Adobe Devanagari" w:eastAsia="Adobe Fan Heiti Std B" w:hAnsi="Adobe Devanagari" w:cs="Adobe Devanagari"/>
          <w:sz w:val="28"/>
          <w:szCs w:val="28"/>
        </w:rPr>
        <w:t xml:space="preserve">In the story, “Save the Moon for </w:t>
      </w:r>
      <w:proofErr w:type="spellStart"/>
      <w:r w:rsidRPr="00E935FA">
        <w:rPr>
          <w:rFonts w:ascii="Adobe Devanagari" w:eastAsia="Adobe Fan Heiti Std B" w:hAnsi="Adobe Devanagari" w:cs="Adobe Devanagari"/>
          <w:sz w:val="28"/>
          <w:szCs w:val="28"/>
        </w:rPr>
        <w:t>Kerdy</w:t>
      </w:r>
      <w:proofErr w:type="spellEnd"/>
      <w:r w:rsidRPr="00E935FA">
        <w:rPr>
          <w:rFonts w:ascii="Adobe Devanagari" w:eastAsia="Adobe Fan Heiti Std B" w:hAnsi="Adobe Devanagari" w:cs="Adobe Devanagari"/>
          <w:sz w:val="28"/>
          <w:szCs w:val="28"/>
        </w:rPr>
        <w:t xml:space="preserve"> </w:t>
      </w:r>
      <w:proofErr w:type="spellStart"/>
      <w:r w:rsidRPr="00E935FA">
        <w:rPr>
          <w:rFonts w:ascii="Adobe Devanagari" w:eastAsia="Adobe Fan Heiti Std B" w:hAnsi="Adobe Devanagari" w:cs="Adobe Devanagari"/>
          <w:sz w:val="28"/>
          <w:szCs w:val="28"/>
        </w:rPr>
        <w:t>Dickus</w:t>
      </w:r>
      <w:proofErr w:type="spellEnd"/>
      <w:r w:rsidRPr="00E935FA">
        <w:rPr>
          <w:rFonts w:ascii="Adobe Devanagari" w:eastAsia="Adobe Fan Heiti Std B" w:hAnsi="Adobe Devanagari" w:cs="Adobe Devanagari"/>
          <w:sz w:val="28"/>
          <w:szCs w:val="28"/>
        </w:rPr>
        <w:t>,”the way things look is really important</w:t>
      </w:r>
      <w:r>
        <w:rPr>
          <w:rFonts w:ascii="Adobe Devanagari" w:eastAsia="Adobe Fan Heiti Std B" w:hAnsi="Adobe Devanagari" w:cs="Adobe Devanagari"/>
          <w:sz w:val="28"/>
          <w:szCs w:val="28"/>
        </w:rPr>
        <w:t>, but perhaps more important is the way diffe</w:t>
      </w:r>
      <w:r w:rsidR="0086041E">
        <w:rPr>
          <w:rFonts w:ascii="Adobe Devanagari" w:eastAsia="Adobe Fan Heiti Std B" w:hAnsi="Adobe Devanagari" w:cs="Adobe Devanagari"/>
          <w:sz w:val="28"/>
          <w:szCs w:val="28"/>
        </w:rPr>
        <w:t xml:space="preserve">rent characters perceived the things that occurred.  The Stranger, for example, has a very different perception of the night’s events than </w:t>
      </w:r>
      <w:proofErr w:type="spellStart"/>
      <w:proofErr w:type="gramStart"/>
      <w:r w:rsidR="0086041E">
        <w:rPr>
          <w:rFonts w:ascii="Adobe Devanagari" w:eastAsia="Adobe Fan Heiti Std B" w:hAnsi="Adobe Devanagari" w:cs="Adobe Devanagari"/>
          <w:sz w:val="28"/>
          <w:szCs w:val="28"/>
        </w:rPr>
        <w:t>Ky</w:t>
      </w:r>
      <w:proofErr w:type="spellEnd"/>
      <w:proofErr w:type="gramEnd"/>
      <w:r w:rsidR="0086041E">
        <w:rPr>
          <w:rFonts w:ascii="Adobe Devanagari" w:eastAsia="Adobe Fan Heiti Std B" w:hAnsi="Adobe Devanagari" w:cs="Adobe Devanagari"/>
          <w:sz w:val="28"/>
          <w:szCs w:val="28"/>
        </w:rPr>
        <w:t xml:space="preserve"> or her friend (the narrator.)  The chart </w:t>
      </w:r>
      <w:r w:rsidR="006210D2">
        <w:rPr>
          <w:rFonts w:ascii="Adobe Devanagari" w:eastAsia="Adobe Fan Heiti Std B" w:hAnsi="Adobe Devanagari" w:cs="Adobe Devanagari"/>
          <w:sz w:val="28"/>
          <w:szCs w:val="28"/>
        </w:rPr>
        <w:t xml:space="preserve">below/on </w:t>
      </w:r>
      <w:r w:rsidR="00B0794C">
        <w:rPr>
          <w:rFonts w:ascii="Adobe Devanagari" w:eastAsia="Adobe Fan Heiti Std B" w:hAnsi="Adobe Devanagari" w:cs="Adobe Devanagari"/>
          <w:sz w:val="28"/>
          <w:szCs w:val="28"/>
        </w:rPr>
        <w:t>the back</w:t>
      </w:r>
      <w:r w:rsidR="0086041E">
        <w:rPr>
          <w:rFonts w:ascii="Adobe Devanagari" w:eastAsia="Adobe Fan Heiti Std B" w:hAnsi="Adobe Devanagari" w:cs="Adobe Devanagari"/>
          <w:sz w:val="28"/>
          <w:szCs w:val="28"/>
        </w:rPr>
        <w:t xml:space="preserve"> contains the stranger’s version of the night – use the story to make inferences and/or </w:t>
      </w:r>
      <w:r w:rsidR="007A254F">
        <w:rPr>
          <w:rFonts w:ascii="Adobe Devanagari" w:eastAsia="Adobe Fan Heiti Std B" w:hAnsi="Adobe Devanagari" w:cs="Adobe Devanagari"/>
          <w:sz w:val="28"/>
          <w:szCs w:val="28"/>
        </w:rPr>
        <w:t>d</w:t>
      </w:r>
      <w:bookmarkStart w:id="0" w:name="_GoBack"/>
      <w:bookmarkEnd w:id="0"/>
      <w:r w:rsidR="007A254F">
        <w:rPr>
          <w:rFonts w:ascii="Adobe Devanagari" w:eastAsia="Adobe Fan Heiti Std B" w:hAnsi="Adobe Devanagari" w:cs="Adobe Devanagari"/>
          <w:sz w:val="28"/>
          <w:szCs w:val="28"/>
        </w:rPr>
        <w:t>escribe/</w:t>
      </w:r>
      <w:r w:rsidR="0086041E">
        <w:rPr>
          <w:rFonts w:ascii="Adobe Devanagari" w:eastAsia="Adobe Fan Heiti Std B" w:hAnsi="Adobe Devanagari" w:cs="Adobe Devanagari"/>
          <w:sz w:val="28"/>
          <w:szCs w:val="28"/>
        </w:rPr>
        <w:t xml:space="preserve">explain each of the events from </w:t>
      </w:r>
      <w:proofErr w:type="spellStart"/>
      <w:proofErr w:type="gramStart"/>
      <w:r w:rsidR="0086041E">
        <w:rPr>
          <w:rFonts w:ascii="Adobe Devanagari" w:eastAsia="Adobe Fan Heiti Std B" w:hAnsi="Adobe Devanagari" w:cs="Adobe Devanagari"/>
          <w:sz w:val="28"/>
          <w:szCs w:val="28"/>
        </w:rPr>
        <w:t>Ky’s</w:t>
      </w:r>
      <w:proofErr w:type="spellEnd"/>
      <w:proofErr w:type="gramEnd"/>
      <w:r w:rsidR="0086041E">
        <w:rPr>
          <w:rFonts w:ascii="Adobe Devanagari" w:eastAsia="Adobe Fan Heiti Std B" w:hAnsi="Adobe Devanagari" w:cs="Adobe Devanagari"/>
          <w:sz w:val="28"/>
          <w:szCs w:val="28"/>
        </w:rPr>
        <w:t xml:space="preserve"> point of view (what actually happened?)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6041E" w:rsidTr="00B0794C">
        <w:tc>
          <w:tcPr>
            <w:tcW w:w="2538" w:type="dxa"/>
          </w:tcPr>
          <w:p w:rsidR="00B0794C" w:rsidRDefault="00B0794C" w:rsidP="00B0794C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  <w:r>
              <w:rPr>
                <w:rFonts w:ascii="Adobe Devanagari" w:eastAsia="Adobe Fan Heiti Std B" w:hAnsi="Adobe Devanagari" w:cs="Adobe Devanagari"/>
                <w:sz w:val="20"/>
                <w:szCs w:val="20"/>
              </w:rPr>
              <w:t>H</w:t>
            </w:r>
            <w:r w:rsidR="0086041E">
              <w:rPr>
                <w:rFonts w:ascii="Adobe Devanagari" w:eastAsia="Adobe Fan Heiti Std B" w:hAnsi="Adobe Devanagari" w:cs="Adobe Devanagari"/>
                <w:sz w:val="20"/>
                <w:szCs w:val="20"/>
              </w:rPr>
              <w:t>e had seen a blinding light and the truck had been pulled right off the road by the saucer’s powerful tractor beam.</w:t>
            </w:r>
          </w:p>
          <w:p w:rsidR="006210D2" w:rsidRDefault="006210D2" w:rsidP="00B0794C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Pr="0086041E" w:rsidRDefault="006210D2" w:rsidP="00B0794C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</w:tc>
        <w:tc>
          <w:tcPr>
            <w:tcW w:w="7038" w:type="dxa"/>
          </w:tcPr>
          <w:p w:rsidR="0086041E" w:rsidRDefault="0086041E" w:rsidP="00E935FA">
            <w:pPr>
              <w:rPr>
                <w:rFonts w:ascii="Adobe Devanagari" w:eastAsia="Adobe Fan Heiti Std B" w:hAnsi="Adobe Devanagari" w:cs="Adobe Devanagari"/>
                <w:sz w:val="28"/>
                <w:szCs w:val="28"/>
              </w:rPr>
            </w:pPr>
          </w:p>
        </w:tc>
      </w:tr>
      <w:tr w:rsidR="0086041E" w:rsidTr="00B0794C">
        <w:tc>
          <w:tcPr>
            <w:tcW w:w="2538" w:type="dxa"/>
          </w:tcPr>
          <w:p w:rsidR="00B0794C" w:rsidRDefault="00B0794C" w:rsidP="00B0794C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  <w:r>
              <w:rPr>
                <w:rFonts w:ascii="Adobe Devanagari" w:eastAsia="Adobe Fan Heiti Std B" w:hAnsi="Adobe Devanagari" w:cs="Adobe Devanagari"/>
                <w:sz w:val="20"/>
                <w:szCs w:val="20"/>
              </w:rPr>
              <w:t>He had been, “</w:t>
            </w:r>
            <w:r w:rsidR="0086041E" w:rsidRPr="0086041E">
              <w:rPr>
                <w:rFonts w:ascii="Adobe Devanagari" w:eastAsia="Adobe Fan Heiti Std B" w:hAnsi="Adobe Devanagari" w:cs="Adobe Devanagari"/>
                <w:sz w:val="20"/>
                <w:szCs w:val="20"/>
              </w:rPr>
              <w:t>Hypnotized &amp; taken on board the alien’s “saucer”</w:t>
            </w:r>
          </w:p>
          <w:p w:rsidR="006210D2" w:rsidRDefault="006210D2" w:rsidP="00B0794C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Default="006210D2" w:rsidP="00B0794C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Default="006210D2" w:rsidP="00B0794C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B0794C" w:rsidRPr="0086041E" w:rsidRDefault="00B0794C" w:rsidP="00B0794C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</w:tc>
        <w:tc>
          <w:tcPr>
            <w:tcW w:w="7038" w:type="dxa"/>
          </w:tcPr>
          <w:p w:rsidR="0086041E" w:rsidRDefault="0086041E" w:rsidP="00E935FA">
            <w:pPr>
              <w:rPr>
                <w:rFonts w:ascii="Adobe Devanagari" w:eastAsia="Adobe Fan Heiti Std B" w:hAnsi="Adobe Devanagari" w:cs="Adobe Devanagari"/>
                <w:sz w:val="28"/>
                <w:szCs w:val="28"/>
              </w:rPr>
            </w:pPr>
          </w:p>
        </w:tc>
      </w:tr>
      <w:tr w:rsidR="0086041E" w:rsidTr="00B0794C">
        <w:tc>
          <w:tcPr>
            <w:tcW w:w="2538" w:type="dxa"/>
          </w:tcPr>
          <w:p w:rsidR="0086041E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  <w:r w:rsidRPr="00B0794C">
              <w:rPr>
                <w:rFonts w:ascii="Adobe Devanagari" w:eastAsia="Adobe Fan Heiti Std B" w:hAnsi="Adobe Devanagari" w:cs="Adobe Devanagari"/>
                <w:sz w:val="20"/>
                <w:szCs w:val="20"/>
              </w:rPr>
              <w:t>He had, “huge bruises inflicted by the aliens on his arms and ribs and thighs</w:t>
            </w:r>
            <w:r>
              <w:rPr>
                <w:rFonts w:ascii="Adobe Devanagari" w:eastAsia="Adobe Fan Heiti Std B" w:hAnsi="Adobe Devanagari" w:cs="Adobe Devanagari"/>
                <w:sz w:val="20"/>
                <w:szCs w:val="20"/>
              </w:rPr>
              <w:t>.</w:t>
            </w:r>
            <w:r w:rsidRPr="00B0794C">
              <w:rPr>
                <w:rFonts w:ascii="Adobe Devanagari" w:eastAsia="Adobe Fan Heiti Std B" w:hAnsi="Adobe Devanagari" w:cs="Adobe Devanagari"/>
                <w:sz w:val="20"/>
                <w:szCs w:val="20"/>
              </w:rPr>
              <w:t>”</w:t>
            </w:r>
          </w:p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B0794C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Pr="00B0794C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</w:tc>
        <w:tc>
          <w:tcPr>
            <w:tcW w:w="7038" w:type="dxa"/>
          </w:tcPr>
          <w:p w:rsidR="0086041E" w:rsidRDefault="0086041E" w:rsidP="00E935FA">
            <w:pPr>
              <w:rPr>
                <w:rFonts w:ascii="Adobe Devanagari" w:eastAsia="Adobe Fan Heiti Std B" w:hAnsi="Adobe Devanagari" w:cs="Adobe Devanagari"/>
                <w:sz w:val="28"/>
                <w:szCs w:val="28"/>
              </w:rPr>
            </w:pPr>
          </w:p>
        </w:tc>
      </w:tr>
      <w:tr w:rsidR="0086041E" w:rsidTr="00B0794C">
        <w:tc>
          <w:tcPr>
            <w:tcW w:w="2538" w:type="dxa"/>
          </w:tcPr>
          <w:p w:rsidR="0086041E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  <w:r>
              <w:rPr>
                <w:rFonts w:ascii="Adobe Devanagari" w:eastAsia="Adobe Fan Heiti Std B" w:hAnsi="Adobe Devanagari" w:cs="Adobe Devanagari"/>
                <w:sz w:val="20"/>
                <w:szCs w:val="20"/>
              </w:rPr>
              <w:t>“He told of the drugs they had made him drink.”</w:t>
            </w:r>
          </w:p>
          <w:p w:rsidR="00B0794C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B0794C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B0794C" w:rsidRPr="00B0794C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</w:tc>
        <w:tc>
          <w:tcPr>
            <w:tcW w:w="7038" w:type="dxa"/>
          </w:tcPr>
          <w:p w:rsidR="0086041E" w:rsidRDefault="0086041E" w:rsidP="00E935FA">
            <w:pPr>
              <w:rPr>
                <w:rFonts w:ascii="Adobe Devanagari" w:eastAsia="Adobe Fan Heiti Std B" w:hAnsi="Adobe Devanagari" w:cs="Adobe Devanagari"/>
                <w:sz w:val="28"/>
                <w:szCs w:val="28"/>
              </w:rPr>
            </w:pPr>
          </w:p>
        </w:tc>
      </w:tr>
      <w:tr w:rsidR="0086041E" w:rsidTr="00B0794C">
        <w:tc>
          <w:tcPr>
            <w:tcW w:w="2538" w:type="dxa"/>
          </w:tcPr>
          <w:p w:rsidR="0086041E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  <w:r>
              <w:rPr>
                <w:rFonts w:ascii="Adobe Devanagari" w:eastAsia="Adobe Fan Heiti Std B" w:hAnsi="Adobe Devanagari" w:cs="Adobe Devanagari"/>
                <w:sz w:val="20"/>
                <w:szCs w:val="20"/>
              </w:rPr>
              <w:t>Forced</w:t>
            </w:r>
            <w:r w:rsidR="00B0794C">
              <w:rPr>
                <w:rFonts w:ascii="Adobe Devanagari" w:eastAsia="Adobe Fan Heiti Std B" w:hAnsi="Adobe Devanagari" w:cs="Adobe Devanagari"/>
                <w:sz w:val="20"/>
                <w:szCs w:val="20"/>
              </w:rPr>
              <w:t xml:space="preserve"> to eat “weird food…that made him throw up all the next day.”  Mother had never seen him so green – “he’s normally such a healthy lad”</w:t>
            </w:r>
          </w:p>
          <w:p w:rsidR="006210D2" w:rsidRPr="00B0794C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</w:tc>
        <w:tc>
          <w:tcPr>
            <w:tcW w:w="7038" w:type="dxa"/>
          </w:tcPr>
          <w:p w:rsidR="0086041E" w:rsidRDefault="0086041E" w:rsidP="00E935FA">
            <w:pPr>
              <w:rPr>
                <w:rFonts w:ascii="Adobe Devanagari" w:eastAsia="Adobe Fan Heiti Std B" w:hAnsi="Adobe Devanagari" w:cs="Adobe Devanagari"/>
                <w:sz w:val="28"/>
                <w:szCs w:val="28"/>
              </w:rPr>
            </w:pPr>
          </w:p>
        </w:tc>
      </w:tr>
      <w:tr w:rsidR="0086041E" w:rsidTr="00B0794C">
        <w:tc>
          <w:tcPr>
            <w:tcW w:w="2538" w:type="dxa"/>
          </w:tcPr>
          <w:p w:rsidR="00B0794C" w:rsidRDefault="00B0794C" w:rsidP="006210D2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  <w:r>
              <w:rPr>
                <w:rFonts w:ascii="Adobe Devanagari" w:eastAsia="Adobe Fan Heiti Std B" w:hAnsi="Adobe Devanagari" w:cs="Adobe Devanagari"/>
                <w:sz w:val="20"/>
                <w:szCs w:val="20"/>
              </w:rPr>
              <w:lastRenderedPageBreak/>
              <w:t>Tried to get his father too, but he wouldn’t let them.</w:t>
            </w:r>
          </w:p>
          <w:p w:rsidR="00B0794C" w:rsidRDefault="00B0794C" w:rsidP="006210D2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B0794C" w:rsidRDefault="00B0794C" w:rsidP="00B0794C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Default="006210D2" w:rsidP="00B0794C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Default="006210D2" w:rsidP="00B0794C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B0794C" w:rsidRPr="00B0794C" w:rsidRDefault="00B0794C" w:rsidP="00B0794C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</w:tc>
        <w:tc>
          <w:tcPr>
            <w:tcW w:w="7038" w:type="dxa"/>
          </w:tcPr>
          <w:p w:rsidR="0086041E" w:rsidRDefault="0086041E" w:rsidP="00E935FA">
            <w:pPr>
              <w:rPr>
                <w:rFonts w:ascii="Adobe Devanagari" w:eastAsia="Adobe Fan Heiti Std B" w:hAnsi="Adobe Devanagari" w:cs="Adobe Devanagari"/>
                <w:sz w:val="28"/>
                <w:szCs w:val="28"/>
              </w:rPr>
            </w:pPr>
          </w:p>
        </w:tc>
      </w:tr>
      <w:tr w:rsidR="0086041E" w:rsidTr="00B0794C">
        <w:tc>
          <w:tcPr>
            <w:tcW w:w="2538" w:type="dxa"/>
          </w:tcPr>
          <w:p w:rsidR="0086041E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  <w:r>
              <w:rPr>
                <w:rFonts w:ascii="Adobe Devanagari" w:eastAsia="Adobe Fan Heiti Std B" w:hAnsi="Adobe Devanagari" w:cs="Adobe Devanagari"/>
                <w:sz w:val="20"/>
                <w:szCs w:val="20"/>
              </w:rPr>
              <w:t>Father had, “two hours missing out of his recollection of the night. The aliens had obviously zapped him.”</w:t>
            </w:r>
          </w:p>
          <w:p w:rsidR="00B0794C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Pr="00B0794C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</w:tc>
        <w:tc>
          <w:tcPr>
            <w:tcW w:w="7038" w:type="dxa"/>
          </w:tcPr>
          <w:p w:rsidR="0086041E" w:rsidRDefault="0086041E" w:rsidP="00E935FA">
            <w:pPr>
              <w:rPr>
                <w:rFonts w:ascii="Adobe Devanagari" w:eastAsia="Adobe Fan Heiti Std B" w:hAnsi="Adobe Devanagari" w:cs="Adobe Devanagari"/>
                <w:sz w:val="28"/>
                <w:szCs w:val="28"/>
              </w:rPr>
            </w:pPr>
          </w:p>
        </w:tc>
      </w:tr>
      <w:tr w:rsidR="0086041E" w:rsidTr="00B0794C">
        <w:tc>
          <w:tcPr>
            <w:tcW w:w="2538" w:type="dxa"/>
          </w:tcPr>
          <w:p w:rsidR="0086041E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  <w:r>
              <w:rPr>
                <w:rFonts w:ascii="Adobe Devanagari" w:eastAsia="Adobe Fan Heiti Std B" w:hAnsi="Adobe Devanagari" w:cs="Adobe Devanagari"/>
                <w:sz w:val="20"/>
                <w:szCs w:val="20"/>
              </w:rPr>
              <w:t>Describe some of the alien instruments &amp; technology in the saucer.</w:t>
            </w:r>
          </w:p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B0794C" w:rsidRPr="00B0794C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</w:tc>
        <w:tc>
          <w:tcPr>
            <w:tcW w:w="7038" w:type="dxa"/>
          </w:tcPr>
          <w:p w:rsidR="0086041E" w:rsidRDefault="0086041E" w:rsidP="00E935FA">
            <w:pPr>
              <w:rPr>
                <w:rFonts w:ascii="Adobe Devanagari" w:eastAsia="Adobe Fan Heiti Std B" w:hAnsi="Adobe Devanagari" w:cs="Adobe Devanagari"/>
                <w:sz w:val="28"/>
                <w:szCs w:val="28"/>
              </w:rPr>
            </w:pPr>
          </w:p>
        </w:tc>
      </w:tr>
      <w:tr w:rsidR="0086041E" w:rsidTr="00B0794C">
        <w:tc>
          <w:tcPr>
            <w:tcW w:w="2538" w:type="dxa"/>
          </w:tcPr>
          <w:p w:rsidR="0086041E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  <w:r>
              <w:rPr>
                <w:rFonts w:ascii="Adobe Devanagari" w:eastAsia="Adobe Fan Heiti Std B" w:hAnsi="Adobe Devanagari" w:cs="Adobe Devanagari"/>
                <w:sz w:val="20"/>
                <w:szCs w:val="20"/>
              </w:rPr>
              <w:t>Describe the aliens</w:t>
            </w:r>
          </w:p>
          <w:p w:rsidR="00B0794C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B0794C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B0794C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B0794C" w:rsidRPr="00B0794C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</w:tc>
        <w:tc>
          <w:tcPr>
            <w:tcW w:w="7038" w:type="dxa"/>
          </w:tcPr>
          <w:p w:rsidR="0086041E" w:rsidRDefault="0086041E" w:rsidP="00E935FA">
            <w:pPr>
              <w:rPr>
                <w:rFonts w:ascii="Adobe Devanagari" w:eastAsia="Adobe Fan Heiti Std B" w:hAnsi="Adobe Devanagari" w:cs="Adobe Devanagari"/>
                <w:sz w:val="28"/>
                <w:szCs w:val="28"/>
              </w:rPr>
            </w:pPr>
          </w:p>
        </w:tc>
      </w:tr>
      <w:tr w:rsidR="0086041E" w:rsidTr="00B0794C">
        <w:tc>
          <w:tcPr>
            <w:tcW w:w="2538" w:type="dxa"/>
          </w:tcPr>
          <w:p w:rsidR="0086041E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  <w:r>
              <w:rPr>
                <w:rFonts w:ascii="Adobe Devanagari" w:eastAsia="Adobe Fan Heiti Std B" w:hAnsi="Adobe Devanagari" w:cs="Adobe Devanagari"/>
                <w:sz w:val="20"/>
                <w:szCs w:val="20"/>
              </w:rPr>
              <w:t xml:space="preserve">One line had become imprinted on the boy’s mind: “Save the Moon for </w:t>
            </w:r>
            <w:proofErr w:type="spellStart"/>
            <w:r>
              <w:rPr>
                <w:rFonts w:ascii="Adobe Devanagari" w:eastAsia="Adobe Fan Heiti Std B" w:hAnsi="Adobe Devanagari" w:cs="Adobe Devanagari"/>
                <w:sz w:val="20"/>
                <w:szCs w:val="20"/>
              </w:rPr>
              <w:t>Kerdy</w:t>
            </w:r>
            <w:proofErr w:type="spellEnd"/>
            <w:r>
              <w:rPr>
                <w:rFonts w:ascii="Adobe Devanagari" w:eastAsia="Adobe Fan Heiti Std B" w:hAnsi="Adobe Devanagari" w:cs="Adobe Devanaga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Devanagari" w:eastAsia="Adobe Fan Heiti Std B" w:hAnsi="Adobe Devanagari" w:cs="Adobe Devanagari"/>
                <w:sz w:val="20"/>
                <w:szCs w:val="20"/>
              </w:rPr>
              <w:t>Dickus</w:t>
            </w:r>
            <w:proofErr w:type="spellEnd"/>
            <w:r>
              <w:rPr>
                <w:rFonts w:ascii="Adobe Devanagari" w:eastAsia="Adobe Fan Heiti Std B" w:hAnsi="Adobe Devanagari" w:cs="Adobe Devanagari"/>
                <w:sz w:val="20"/>
                <w:szCs w:val="20"/>
              </w:rPr>
              <w:t>.”</w:t>
            </w:r>
          </w:p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B0794C" w:rsidRPr="00B0794C" w:rsidRDefault="00B0794C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</w:tc>
        <w:tc>
          <w:tcPr>
            <w:tcW w:w="7038" w:type="dxa"/>
          </w:tcPr>
          <w:p w:rsidR="0086041E" w:rsidRDefault="0086041E" w:rsidP="00E935FA">
            <w:pPr>
              <w:rPr>
                <w:rFonts w:ascii="Adobe Devanagari" w:eastAsia="Adobe Fan Heiti Std B" w:hAnsi="Adobe Devanagari" w:cs="Adobe Devanagari"/>
                <w:sz w:val="28"/>
                <w:szCs w:val="28"/>
              </w:rPr>
            </w:pPr>
          </w:p>
        </w:tc>
      </w:tr>
      <w:tr w:rsidR="006210D2" w:rsidTr="00B0794C">
        <w:tc>
          <w:tcPr>
            <w:tcW w:w="2538" w:type="dxa"/>
          </w:tcPr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  <w:r>
              <w:rPr>
                <w:rFonts w:ascii="Adobe Devanagari" w:eastAsia="Adobe Fan Heiti Std B" w:hAnsi="Adobe Devanagari" w:cs="Adobe Devanagari"/>
                <w:sz w:val="20"/>
                <w:szCs w:val="20"/>
              </w:rPr>
              <w:t>Anything else that may have contributed to the Stranger’s perception of his otherworldly experience.</w:t>
            </w:r>
          </w:p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0"/>
                <w:szCs w:val="20"/>
              </w:rPr>
            </w:pPr>
          </w:p>
        </w:tc>
        <w:tc>
          <w:tcPr>
            <w:tcW w:w="7038" w:type="dxa"/>
          </w:tcPr>
          <w:p w:rsidR="006210D2" w:rsidRDefault="006210D2" w:rsidP="00E935FA">
            <w:pPr>
              <w:rPr>
                <w:rFonts w:ascii="Adobe Devanagari" w:eastAsia="Adobe Fan Heiti Std B" w:hAnsi="Adobe Devanagari" w:cs="Adobe Devanagari"/>
                <w:sz w:val="28"/>
                <w:szCs w:val="28"/>
              </w:rPr>
            </w:pPr>
          </w:p>
        </w:tc>
      </w:tr>
    </w:tbl>
    <w:p w:rsidR="0086041E" w:rsidRPr="00E935FA" w:rsidRDefault="0086041E" w:rsidP="00E935FA">
      <w:pPr>
        <w:rPr>
          <w:rFonts w:ascii="Adobe Devanagari" w:eastAsia="Adobe Fan Heiti Std B" w:hAnsi="Adobe Devanagari" w:cs="Adobe Devanagari"/>
          <w:sz w:val="28"/>
          <w:szCs w:val="28"/>
        </w:rPr>
      </w:pPr>
    </w:p>
    <w:sectPr w:rsidR="0086041E" w:rsidRPr="00E9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FA"/>
    <w:rsid w:val="004770B2"/>
    <w:rsid w:val="006210D2"/>
    <w:rsid w:val="00681B36"/>
    <w:rsid w:val="007A254F"/>
    <w:rsid w:val="0086041E"/>
    <w:rsid w:val="00B0794C"/>
    <w:rsid w:val="00E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Marriott</dc:creator>
  <cp:lastModifiedBy>David Marriott</cp:lastModifiedBy>
  <cp:revision>2</cp:revision>
  <dcterms:created xsi:type="dcterms:W3CDTF">2012-11-14T20:08:00Z</dcterms:created>
  <dcterms:modified xsi:type="dcterms:W3CDTF">2012-11-14T20:54:00Z</dcterms:modified>
</cp:coreProperties>
</file>