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73" w:rsidRDefault="009E2173" w:rsidP="009E2173">
      <w:pPr>
        <w:spacing w:after="0" w:line="240" w:lineRule="auto"/>
      </w:pPr>
      <w:r>
        <w:t>A Midsummer Night’s Dream</w:t>
      </w:r>
    </w:p>
    <w:p w:rsidR="009E2173" w:rsidRDefault="009E2173" w:rsidP="009E2173">
      <w:pPr>
        <w:spacing w:after="0" w:line="240" w:lineRule="auto"/>
      </w:pPr>
      <w:r>
        <w:t>SOCIOGRAM MARKING RUBRIC</w:t>
      </w:r>
    </w:p>
    <w:p w:rsidR="009E2173" w:rsidRDefault="009E2173" w:rsidP="009E2173">
      <w:pPr>
        <w:spacing w:after="0" w:line="240" w:lineRule="auto"/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882"/>
        <w:gridCol w:w="1882"/>
        <w:gridCol w:w="2104"/>
        <w:gridCol w:w="2250"/>
        <w:gridCol w:w="2430"/>
        <w:gridCol w:w="2790"/>
      </w:tblGrid>
      <w:tr w:rsidR="00A7123D" w:rsidTr="005F4C03">
        <w:tc>
          <w:tcPr>
            <w:tcW w:w="1882" w:type="dxa"/>
          </w:tcPr>
          <w:p w:rsidR="00A7123D" w:rsidRDefault="00A7123D" w:rsidP="009E2173"/>
        </w:tc>
        <w:tc>
          <w:tcPr>
            <w:tcW w:w="1882" w:type="dxa"/>
          </w:tcPr>
          <w:p w:rsidR="00A7123D" w:rsidRDefault="00A7123D" w:rsidP="009E2173"/>
        </w:tc>
        <w:tc>
          <w:tcPr>
            <w:tcW w:w="2104" w:type="dxa"/>
          </w:tcPr>
          <w:p w:rsidR="00A7123D" w:rsidRDefault="00A7123D" w:rsidP="009E2173">
            <w:r>
              <w:t>1</w:t>
            </w:r>
          </w:p>
        </w:tc>
        <w:tc>
          <w:tcPr>
            <w:tcW w:w="2250" w:type="dxa"/>
          </w:tcPr>
          <w:p w:rsidR="00A7123D" w:rsidRDefault="00A7123D" w:rsidP="009E2173">
            <w:r>
              <w:t>2</w:t>
            </w:r>
          </w:p>
        </w:tc>
        <w:tc>
          <w:tcPr>
            <w:tcW w:w="2430" w:type="dxa"/>
          </w:tcPr>
          <w:p w:rsidR="00A7123D" w:rsidRDefault="00A7123D" w:rsidP="009E2173">
            <w:r>
              <w:t>3</w:t>
            </w:r>
          </w:p>
        </w:tc>
        <w:tc>
          <w:tcPr>
            <w:tcW w:w="2790" w:type="dxa"/>
          </w:tcPr>
          <w:p w:rsidR="00A7123D" w:rsidRDefault="00A7123D" w:rsidP="009E2173">
            <w:r>
              <w:t>4</w:t>
            </w:r>
          </w:p>
        </w:tc>
      </w:tr>
      <w:tr w:rsidR="00A7123D" w:rsidTr="005F4C03">
        <w:tc>
          <w:tcPr>
            <w:tcW w:w="1882" w:type="dxa"/>
          </w:tcPr>
          <w:p w:rsidR="00A7123D" w:rsidRPr="00A7123D" w:rsidRDefault="00A7123D" w:rsidP="009E2173">
            <w:pPr>
              <w:rPr>
                <w:i/>
                <w:sz w:val="20"/>
                <w:szCs w:val="20"/>
              </w:rPr>
            </w:pPr>
            <w:r w:rsidRPr="00A7123D">
              <w:rPr>
                <w:i/>
                <w:sz w:val="20"/>
                <w:szCs w:val="20"/>
              </w:rPr>
              <w:t>Explore Thoughts Feelings, Ideas &amp; Experiences</w:t>
            </w:r>
          </w:p>
        </w:tc>
        <w:tc>
          <w:tcPr>
            <w:tcW w:w="1882" w:type="dxa"/>
          </w:tcPr>
          <w:p w:rsidR="00A7123D" w:rsidRPr="00A7123D" w:rsidRDefault="00A7123D" w:rsidP="009E2173">
            <w:pPr>
              <w:rPr>
                <w:b/>
              </w:rPr>
            </w:pPr>
            <w:r>
              <w:rPr>
                <w:b/>
              </w:rPr>
              <w:t>Character Representations</w:t>
            </w:r>
          </w:p>
        </w:tc>
        <w:tc>
          <w:tcPr>
            <w:tcW w:w="2104" w:type="dxa"/>
          </w:tcPr>
          <w:p w:rsidR="00A7123D" w:rsidRPr="00D47C1D" w:rsidRDefault="00A7123D" w:rsidP="009E2173">
            <w:pPr>
              <w:rPr>
                <w:sz w:val="18"/>
                <w:szCs w:val="18"/>
              </w:rPr>
            </w:pPr>
            <w:r w:rsidRPr="00D47C1D">
              <w:rPr>
                <w:sz w:val="18"/>
                <w:szCs w:val="18"/>
              </w:rPr>
              <w:t>1 or more characters are missing. Little or no effort has been made to explain why characters were selected.</w:t>
            </w:r>
          </w:p>
        </w:tc>
        <w:tc>
          <w:tcPr>
            <w:tcW w:w="2250" w:type="dxa"/>
          </w:tcPr>
          <w:p w:rsidR="00A7123D" w:rsidRPr="00D47C1D" w:rsidRDefault="00A7123D" w:rsidP="00A7123D">
            <w:pPr>
              <w:rPr>
                <w:sz w:val="18"/>
                <w:szCs w:val="18"/>
              </w:rPr>
            </w:pPr>
            <w:r w:rsidRPr="00D47C1D">
              <w:rPr>
                <w:sz w:val="18"/>
                <w:szCs w:val="18"/>
              </w:rPr>
              <w:t>Character selections have been explained but may not be relevant.  Explanations are vague, or do not reflect much consideration of text.  Drawings lack detail.</w:t>
            </w:r>
          </w:p>
        </w:tc>
        <w:tc>
          <w:tcPr>
            <w:tcW w:w="2430" w:type="dxa"/>
          </w:tcPr>
          <w:p w:rsidR="00A7123D" w:rsidRPr="00D47C1D" w:rsidRDefault="005F4C03" w:rsidP="005F4C03">
            <w:pPr>
              <w:rPr>
                <w:sz w:val="18"/>
                <w:szCs w:val="18"/>
              </w:rPr>
            </w:pPr>
            <w:r w:rsidRPr="00D47C1D">
              <w:rPr>
                <w:sz w:val="18"/>
                <w:szCs w:val="18"/>
              </w:rPr>
              <w:t>All c</w:t>
            </w:r>
            <w:r w:rsidR="00A7123D" w:rsidRPr="00D47C1D">
              <w:rPr>
                <w:sz w:val="18"/>
                <w:szCs w:val="18"/>
              </w:rPr>
              <w:t xml:space="preserve">haracters represented accurately. Selections have been adequately and appropriately explained with clear consideration of text. </w:t>
            </w:r>
            <w:r w:rsidRPr="00D47C1D">
              <w:rPr>
                <w:sz w:val="18"/>
                <w:szCs w:val="18"/>
              </w:rPr>
              <w:t xml:space="preserve"> </w:t>
            </w:r>
            <w:r w:rsidR="00A7123D" w:rsidRPr="00D47C1D">
              <w:rPr>
                <w:sz w:val="18"/>
                <w:szCs w:val="18"/>
              </w:rPr>
              <w:t>All drawings are finished and effective.</w:t>
            </w:r>
          </w:p>
        </w:tc>
        <w:tc>
          <w:tcPr>
            <w:tcW w:w="2790" w:type="dxa"/>
          </w:tcPr>
          <w:p w:rsidR="00A7123D" w:rsidRPr="00D47C1D" w:rsidRDefault="00A7123D" w:rsidP="009E2173">
            <w:pPr>
              <w:rPr>
                <w:sz w:val="18"/>
                <w:szCs w:val="18"/>
              </w:rPr>
            </w:pPr>
            <w:r w:rsidRPr="00D47C1D">
              <w:rPr>
                <w:sz w:val="18"/>
                <w:szCs w:val="18"/>
              </w:rPr>
              <w:t>All characters are represented vividly</w:t>
            </w:r>
            <w:r w:rsidR="005F4C03" w:rsidRPr="00D47C1D">
              <w:rPr>
                <w:sz w:val="18"/>
                <w:szCs w:val="18"/>
              </w:rPr>
              <w:t>. Selections have been expressed in detail and demonstrate a great deal of thought. Drawings clearly and creatively demonstrate the artist’s perception of those characters.</w:t>
            </w:r>
          </w:p>
        </w:tc>
      </w:tr>
      <w:tr w:rsidR="00A7123D" w:rsidTr="005F4C03">
        <w:tc>
          <w:tcPr>
            <w:tcW w:w="1882" w:type="dxa"/>
          </w:tcPr>
          <w:p w:rsidR="00A7123D" w:rsidRPr="00A7123D" w:rsidRDefault="00A7123D" w:rsidP="009E2173">
            <w:pPr>
              <w:rPr>
                <w:i/>
                <w:sz w:val="20"/>
                <w:szCs w:val="20"/>
              </w:rPr>
            </w:pPr>
            <w:r w:rsidRPr="00A7123D">
              <w:rPr>
                <w:i/>
                <w:sz w:val="20"/>
                <w:szCs w:val="20"/>
              </w:rPr>
              <w:t>Comprehend and respond Personally &amp; Critically</w:t>
            </w:r>
          </w:p>
        </w:tc>
        <w:tc>
          <w:tcPr>
            <w:tcW w:w="1882" w:type="dxa"/>
          </w:tcPr>
          <w:p w:rsidR="00A7123D" w:rsidRDefault="00A7123D" w:rsidP="009E2173">
            <w:pPr>
              <w:rPr>
                <w:b/>
              </w:rPr>
            </w:pPr>
            <w:r>
              <w:rPr>
                <w:b/>
              </w:rPr>
              <w:t>Relationships</w:t>
            </w:r>
          </w:p>
          <w:p w:rsidR="00A7123D" w:rsidRPr="00A7123D" w:rsidRDefault="00A7123D" w:rsidP="009E2173">
            <w:pPr>
              <w:rPr>
                <w:b/>
              </w:rPr>
            </w:pPr>
            <w:r>
              <w:rPr>
                <w:b/>
              </w:rPr>
              <w:t>(content &amp; accuracy)</w:t>
            </w:r>
          </w:p>
        </w:tc>
        <w:tc>
          <w:tcPr>
            <w:tcW w:w="2104" w:type="dxa"/>
          </w:tcPr>
          <w:p w:rsidR="00A7123D" w:rsidRPr="00D47C1D" w:rsidRDefault="005F4C03" w:rsidP="009E2173">
            <w:pPr>
              <w:rPr>
                <w:sz w:val="18"/>
                <w:szCs w:val="18"/>
              </w:rPr>
            </w:pPr>
            <w:r w:rsidRPr="00D47C1D">
              <w:rPr>
                <w:sz w:val="18"/>
                <w:szCs w:val="18"/>
              </w:rPr>
              <w:t>Little or no effort has been made to demonstrate any relationships. Several significant relationships have been overlooked or represented incorrectly.</w:t>
            </w:r>
          </w:p>
        </w:tc>
        <w:tc>
          <w:tcPr>
            <w:tcW w:w="2250" w:type="dxa"/>
          </w:tcPr>
          <w:p w:rsidR="00A7123D" w:rsidRPr="00D47C1D" w:rsidRDefault="005F4C03" w:rsidP="009E2173">
            <w:pPr>
              <w:rPr>
                <w:sz w:val="18"/>
                <w:szCs w:val="18"/>
              </w:rPr>
            </w:pPr>
            <w:r w:rsidRPr="00D47C1D">
              <w:rPr>
                <w:sz w:val="18"/>
                <w:szCs w:val="18"/>
              </w:rPr>
              <w:t>Reflects a basic effort to show the significant relationships in AMND.  Some relationships may have been omitted or represented incorrectly.</w:t>
            </w:r>
          </w:p>
        </w:tc>
        <w:tc>
          <w:tcPr>
            <w:tcW w:w="2430" w:type="dxa"/>
          </w:tcPr>
          <w:p w:rsidR="00A7123D" w:rsidRPr="00D47C1D" w:rsidRDefault="005F4C03" w:rsidP="009E2173">
            <w:pPr>
              <w:rPr>
                <w:sz w:val="18"/>
                <w:szCs w:val="18"/>
              </w:rPr>
            </w:pPr>
            <w:r w:rsidRPr="00D47C1D">
              <w:rPr>
                <w:sz w:val="18"/>
                <w:szCs w:val="18"/>
              </w:rPr>
              <w:t xml:space="preserve">A very good effort has been made to consider all of the significant relationships in AMND. </w:t>
            </w:r>
          </w:p>
          <w:p w:rsidR="00814951" w:rsidRPr="00D47C1D" w:rsidRDefault="00814951" w:rsidP="009E2173">
            <w:pPr>
              <w:rPr>
                <w:sz w:val="18"/>
                <w:szCs w:val="18"/>
              </w:rPr>
            </w:pPr>
          </w:p>
          <w:p w:rsidR="00814951" w:rsidRPr="00D47C1D" w:rsidRDefault="00814951" w:rsidP="009E2173">
            <w:pPr>
              <w:rPr>
                <w:sz w:val="18"/>
                <w:szCs w:val="18"/>
              </w:rPr>
            </w:pPr>
            <w:r w:rsidRPr="00D47C1D">
              <w:rPr>
                <w:sz w:val="18"/>
                <w:szCs w:val="18"/>
              </w:rPr>
              <w:t>(14-17 relationships)</w:t>
            </w:r>
          </w:p>
        </w:tc>
        <w:tc>
          <w:tcPr>
            <w:tcW w:w="2790" w:type="dxa"/>
          </w:tcPr>
          <w:p w:rsidR="00814951" w:rsidRPr="00D47C1D" w:rsidRDefault="00814951" w:rsidP="009E2173">
            <w:pPr>
              <w:rPr>
                <w:sz w:val="18"/>
                <w:szCs w:val="18"/>
              </w:rPr>
            </w:pPr>
            <w:r w:rsidRPr="00D47C1D">
              <w:rPr>
                <w:sz w:val="18"/>
                <w:szCs w:val="18"/>
              </w:rPr>
              <w:t xml:space="preserve">An exhaustive effort has been made to include all major and minor relationships in AMND without error. </w:t>
            </w:r>
          </w:p>
          <w:p w:rsidR="00814951" w:rsidRPr="00D47C1D" w:rsidRDefault="00814951" w:rsidP="009E2173">
            <w:pPr>
              <w:rPr>
                <w:sz w:val="18"/>
                <w:szCs w:val="18"/>
              </w:rPr>
            </w:pPr>
          </w:p>
          <w:p w:rsidR="00814951" w:rsidRPr="00D47C1D" w:rsidRDefault="00814951" w:rsidP="009E2173">
            <w:pPr>
              <w:rPr>
                <w:sz w:val="18"/>
                <w:szCs w:val="18"/>
              </w:rPr>
            </w:pPr>
            <w:r w:rsidRPr="00D47C1D">
              <w:rPr>
                <w:sz w:val="18"/>
                <w:szCs w:val="18"/>
              </w:rPr>
              <w:t>(18+ relationships)</w:t>
            </w:r>
          </w:p>
          <w:p w:rsidR="00814951" w:rsidRPr="00D47C1D" w:rsidRDefault="00814951" w:rsidP="009E2173">
            <w:pPr>
              <w:rPr>
                <w:sz w:val="18"/>
                <w:szCs w:val="18"/>
              </w:rPr>
            </w:pPr>
          </w:p>
        </w:tc>
      </w:tr>
      <w:tr w:rsidR="00A7123D" w:rsidTr="005F4C03">
        <w:tc>
          <w:tcPr>
            <w:tcW w:w="1882" w:type="dxa"/>
            <w:vMerge w:val="restart"/>
          </w:tcPr>
          <w:p w:rsidR="00A7123D" w:rsidRPr="00A7123D" w:rsidRDefault="00A7123D" w:rsidP="009E217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Manage Ideas &amp; Information</w:t>
            </w:r>
          </w:p>
        </w:tc>
        <w:tc>
          <w:tcPr>
            <w:tcW w:w="1882" w:type="dxa"/>
          </w:tcPr>
          <w:p w:rsidR="00A7123D" w:rsidRPr="00A7123D" w:rsidRDefault="00A7123D" w:rsidP="009E2173">
            <w:pPr>
              <w:rPr>
                <w:b/>
              </w:rPr>
            </w:pPr>
            <w:r w:rsidRPr="00A7123D">
              <w:rPr>
                <w:b/>
              </w:rPr>
              <w:t>Organization &amp; Clarity</w:t>
            </w:r>
          </w:p>
        </w:tc>
        <w:tc>
          <w:tcPr>
            <w:tcW w:w="2104" w:type="dxa"/>
          </w:tcPr>
          <w:p w:rsidR="00A7123D" w:rsidRPr="00D47C1D" w:rsidRDefault="00814951" w:rsidP="009E2173">
            <w:pPr>
              <w:rPr>
                <w:sz w:val="18"/>
                <w:szCs w:val="18"/>
              </w:rPr>
            </w:pPr>
            <w:proofErr w:type="spellStart"/>
            <w:r w:rsidRPr="00D47C1D">
              <w:rPr>
                <w:sz w:val="18"/>
                <w:szCs w:val="18"/>
              </w:rPr>
              <w:t>Sociogram</w:t>
            </w:r>
            <w:proofErr w:type="spellEnd"/>
            <w:r w:rsidRPr="00D47C1D">
              <w:rPr>
                <w:sz w:val="18"/>
                <w:szCs w:val="18"/>
              </w:rPr>
              <w:t xml:space="preserve"> is poorly or ineffectively organized.  Explanation (key) may be inadequate, confusing or missing altogether.</w:t>
            </w:r>
          </w:p>
        </w:tc>
        <w:tc>
          <w:tcPr>
            <w:tcW w:w="2250" w:type="dxa"/>
          </w:tcPr>
          <w:p w:rsidR="00A7123D" w:rsidRPr="00D47C1D" w:rsidRDefault="00814951" w:rsidP="009E2173">
            <w:pPr>
              <w:rPr>
                <w:sz w:val="18"/>
                <w:szCs w:val="18"/>
              </w:rPr>
            </w:pPr>
            <w:proofErr w:type="spellStart"/>
            <w:r w:rsidRPr="00D47C1D">
              <w:rPr>
                <w:sz w:val="18"/>
                <w:szCs w:val="18"/>
              </w:rPr>
              <w:t>Sociogram</w:t>
            </w:r>
            <w:proofErr w:type="spellEnd"/>
            <w:r w:rsidRPr="00D47C1D">
              <w:rPr>
                <w:sz w:val="18"/>
                <w:szCs w:val="18"/>
              </w:rPr>
              <w:t xml:space="preserve"> is somewhat organized.  An explanation or key has been provided but is not always effective.</w:t>
            </w:r>
          </w:p>
        </w:tc>
        <w:tc>
          <w:tcPr>
            <w:tcW w:w="2430" w:type="dxa"/>
          </w:tcPr>
          <w:p w:rsidR="00A7123D" w:rsidRPr="00D47C1D" w:rsidRDefault="00814951" w:rsidP="009E2173">
            <w:pPr>
              <w:rPr>
                <w:sz w:val="18"/>
                <w:szCs w:val="18"/>
              </w:rPr>
            </w:pPr>
            <w:proofErr w:type="spellStart"/>
            <w:r w:rsidRPr="00D47C1D">
              <w:rPr>
                <w:sz w:val="18"/>
                <w:szCs w:val="18"/>
              </w:rPr>
              <w:t>Sociogram</w:t>
            </w:r>
            <w:proofErr w:type="spellEnd"/>
            <w:r w:rsidRPr="00D47C1D">
              <w:rPr>
                <w:sz w:val="18"/>
                <w:szCs w:val="18"/>
              </w:rPr>
              <w:t xml:space="preserve"> is well organized and easy to follow. Key and/or accompanying explanations are very helpful.</w:t>
            </w:r>
          </w:p>
        </w:tc>
        <w:tc>
          <w:tcPr>
            <w:tcW w:w="2790" w:type="dxa"/>
          </w:tcPr>
          <w:p w:rsidR="00A7123D" w:rsidRPr="00D47C1D" w:rsidRDefault="00814951" w:rsidP="009E2173">
            <w:pPr>
              <w:rPr>
                <w:sz w:val="18"/>
                <w:szCs w:val="18"/>
              </w:rPr>
            </w:pPr>
            <w:proofErr w:type="spellStart"/>
            <w:r w:rsidRPr="00D47C1D">
              <w:rPr>
                <w:sz w:val="18"/>
                <w:szCs w:val="18"/>
              </w:rPr>
              <w:t>Sociogram</w:t>
            </w:r>
            <w:proofErr w:type="spellEnd"/>
            <w:r w:rsidRPr="00D47C1D">
              <w:rPr>
                <w:sz w:val="18"/>
                <w:szCs w:val="18"/>
              </w:rPr>
              <w:t xml:space="preserve"> is incredibly well-organized and very easy to follow.   Key and explanations are helpful and well done. </w:t>
            </w:r>
          </w:p>
        </w:tc>
      </w:tr>
      <w:tr w:rsidR="00A7123D" w:rsidTr="005F4C03">
        <w:tc>
          <w:tcPr>
            <w:tcW w:w="1882" w:type="dxa"/>
            <w:vMerge/>
          </w:tcPr>
          <w:p w:rsidR="00A7123D" w:rsidRDefault="00A7123D" w:rsidP="009E2173"/>
        </w:tc>
        <w:tc>
          <w:tcPr>
            <w:tcW w:w="1882" w:type="dxa"/>
          </w:tcPr>
          <w:p w:rsidR="00A7123D" w:rsidRPr="00A7123D" w:rsidRDefault="00A7123D" w:rsidP="00A7123D">
            <w:pPr>
              <w:rPr>
                <w:b/>
              </w:rPr>
            </w:pPr>
            <w:r w:rsidRPr="00A7123D">
              <w:rPr>
                <w:b/>
              </w:rPr>
              <w:t>Creativity &amp; Presentation</w:t>
            </w:r>
          </w:p>
        </w:tc>
        <w:tc>
          <w:tcPr>
            <w:tcW w:w="2104" w:type="dxa"/>
          </w:tcPr>
          <w:p w:rsidR="00A7123D" w:rsidRPr="00D47C1D" w:rsidRDefault="00814951" w:rsidP="009E2173">
            <w:pPr>
              <w:rPr>
                <w:sz w:val="18"/>
                <w:szCs w:val="18"/>
              </w:rPr>
            </w:pPr>
            <w:r w:rsidRPr="00D47C1D">
              <w:rPr>
                <w:sz w:val="18"/>
                <w:szCs w:val="18"/>
              </w:rPr>
              <w:t>Little to no effort has been made to present the project in a creative or effective way.</w:t>
            </w:r>
            <w:r w:rsidR="00786CB8" w:rsidRPr="00D47C1D">
              <w:rPr>
                <w:sz w:val="18"/>
                <w:szCs w:val="18"/>
              </w:rPr>
              <w:t xml:space="preserve">  Sloppy presentation may take away from the project.</w:t>
            </w:r>
          </w:p>
        </w:tc>
        <w:tc>
          <w:tcPr>
            <w:tcW w:w="2250" w:type="dxa"/>
          </w:tcPr>
          <w:p w:rsidR="00A7123D" w:rsidRPr="00D47C1D" w:rsidRDefault="00786CB8" w:rsidP="009E2173">
            <w:pPr>
              <w:rPr>
                <w:sz w:val="18"/>
                <w:szCs w:val="18"/>
              </w:rPr>
            </w:pPr>
            <w:proofErr w:type="spellStart"/>
            <w:r w:rsidRPr="00D47C1D">
              <w:rPr>
                <w:sz w:val="18"/>
                <w:szCs w:val="18"/>
              </w:rPr>
              <w:t>Sociogram</w:t>
            </w:r>
            <w:proofErr w:type="spellEnd"/>
            <w:r w:rsidRPr="00D47C1D">
              <w:rPr>
                <w:sz w:val="18"/>
                <w:szCs w:val="18"/>
              </w:rPr>
              <w:t xml:space="preserve"> demonstrates some care and attention to presentation.  Limited creativity. Sloppiness may detract from the overall effectiveness of the presentation.</w:t>
            </w:r>
          </w:p>
        </w:tc>
        <w:tc>
          <w:tcPr>
            <w:tcW w:w="2430" w:type="dxa"/>
          </w:tcPr>
          <w:p w:rsidR="00A7123D" w:rsidRPr="00D47C1D" w:rsidRDefault="00D47C1D" w:rsidP="009E2173">
            <w:pPr>
              <w:rPr>
                <w:sz w:val="18"/>
                <w:szCs w:val="18"/>
              </w:rPr>
            </w:pPr>
            <w:proofErr w:type="spellStart"/>
            <w:r w:rsidRPr="00D47C1D">
              <w:rPr>
                <w:sz w:val="18"/>
                <w:szCs w:val="18"/>
              </w:rPr>
              <w:t>Sociogram</w:t>
            </w:r>
            <w:proofErr w:type="spellEnd"/>
            <w:r w:rsidRPr="00D47C1D">
              <w:rPr>
                <w:sz w:val="18"/>
                <w:szCs w:val="18"/>
              </w:rPr>
              <w:t xml:space="preserve"> shows creativity and insight.  Care and effort contribute to the effectiveness of the presentation. </w:t>
            </w:r>
          </w:p>
        </w:tc>
        <w:tc>
          <w:tcPr>
            <w:tcW w:w="2790" w:type="dxa"/>
          </w:tcPr>
          <w:p w:rsidR="00A7123D" w:rsidRPr="00D47C1D" w:rsidRDefault="00D47C1D" w:rsidP="009E2173">
            <w:pPr>
              <w:rPr>
                <w:sz w:val="18"/>
                <w:szCs w:val="18"/>
              </w:rPr>
            </w:pPr>
            <w:proofErr w:type="spellStart"/>
            <w:r w:rsidRPr="00D47C1D">
              <w:rPr>
                <w:sz w:val="18"/>
                <w:szCs w:val="18"/>
              </w:rPr>
              <w:t>Sociogram</w:t>
            </w:r>
            <w:proofErr w:type="spellEnd"/>
            <w:r w:rsidRPr="00D47C1D">
              <w:rPr>
                <w:sz w:val="18"/>
                <w:szCs w:val="18"/>
              </w:rPr>
              <w:t xml:space="preserve"> goes above and beyond in terms of creativity.  Care and effort are evident at all stages, and add to the uniqueness and effectiveness of the presentation.</w:t>
            </w:r>
          </w:p>
        </w:tc>
      </w:tr>
      <w:tr w:rsidR="00A7123D" w:rsidTr="005F4C03">
        <w:tc>
          <w:tcPr>
            <w:tcW w:w="1882" w:type="dxa"/>
          </w:tcPr>
          <w:p w:rsidR="00A7123D" w:rsidRPr="00A7123D" w:rsidRDefault="00A7123D" w:rsidP="009E217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Enhance the Clarity &amp; Artistry of Communication</w:t>
            </w:r>
          </w:p>
        </w:tc>
        <w:tc>
          <w:tcPr>
            <w:tcW w:w="1882" w:type="dxa"/>
          </w:tcPr>
          <w:p w:rsidR="00A7123D" w:rsidRPr="00A7123D" w:rsidRDefault="00A7123D" w:rsidP="009E2173">
            <w:pPr>
              <w:rPr>
                <w:b/>
              </w:rPr>
            </w:pPr>
            <w:r w:rsidRPr="00A7123D">
              <w:rPr>
                <w:b/>
              </w:rPr>
              <w:t>Attends to Conventions</w:t>
            </w:r>
          </w:p>
        </w:tc>
        <w:tc>
          <w:tcPr>
            <w:tcW w:w="2104" w:type="dxa"/>
          </w:tcPr>
          <w:p w:rsidR="00A7123D" w:rsidRPr="00D47C1D" w:rsidRDefault="00D47C1D" w:rsidP="00D47C1D">
            <w:pPr>
              <w:rPr>
                <w:sz w:val="18"/>
                <w:szCs w:val="18"/>
              </w:rPr>
            </w:pPr>
            <w:r w:rsidRPr="00D47C1D">
              <w:rPr>
                <w:sz w:val="18"/>
                <w:szCs w:val="18"/>
              </w:rPr>
              <w:t>Project includes numerous mistakes which detract from the overall presentation</w:t>
            </w:r>
          </w:p>
        </w:tc>
        <w:tc>
          <w:tcPr>
            <w:tcW w:w="2250" w:type="dxa"/>
          </w:tcPr>
          <w:p w:rsidR="00A7123D" w:rsidRPr="00D47C1D" w:rsidRDefault="00D47C1D" w:rsidP="009E2173">
            <w:pPr>
              <w:rPr>
                <w:sz w:val="18"/>
                <w:szCs w:val="18"/>
              </w:rPr>
            </w:pPr>
            <w:r w:rsidRPr="00D47C1D">
              <w:rPr>
                <w:sz w:val="18"/>
                <w:szCs w:val="18"/>
              </w:rPr>
              <w:t>Project reflects limited attention to editing and may include some avoidable errors.</w:t>
            </w:r>
          </w:p>
        </w:tc>
        <w:tc>
          <w:tcPr>
            <w:tcW w:w="2430" w:type="dxa"/>
          </w:tcPr>
          <w:p w:rsidR="00A7123D" w:rsidRPr="00D47C1D" w:rsidRDefault="00D47C1D" w:rsidP="009E2173">
            <w:pPr>
              <w:rPr>
                <w:sz w:val="18"/>
                <w:szCs w:val="18"/>
              </w:rPr>
            </w:pPr>
            <w:r w:rsidRPr="00D47C1D">
              <w:rPr>
                <w:sz w:val="18"/>
                <w:szCs w:val="18"/>
              </w:rPr>
              <w:t>Few conventional errors exist.  Errors that are present do not really take away from the quality of the project.</w:t>
            </w:r>
          </w:p>
        </w:tc>
        <w:tc>
          <w:tcPr>
            <w:tcW w:w="2790" w:type="dxa"/>
          </w:tcPr>
          <w:p w:rsidR="00A7123D" w:rsidRPr="00D47C1D" w:rsidRDefault="00D47C1D" w:rsidP="009E2173">
            <w:pPr>
              <w:rPr>
                <w:sz w:val="18"/>
                <w:szCs w:val="18"/>
              </w:rPr>
            </w:pPr>
            <w:r w:rsidRPr="00D47C1D">
              <w:rPr>
                <w:sz w:val="18"/>
                <w:szCs w:val="18"/>
              </w:rPr>
              <w:t>Project is essentially free from errors.</w:t>
            </w:r>
          </w:p>
        </w:tc>
      </w:tr>
    </w:tbl>
    <w:p w:rsidR="009E2173" w:rsidRDefault="009E2173" w:rsidP="009E2173">
      <w:pPr>
        <w:spacing w:after="0" w:line="240" w:lineRule="auto"/>
      </w:pPr>
      <w:bookmarkStart w:id="0" w:name="_GoBack"/>
      <w:bookmarkEnd w:id="0"/>
    </w:p>
    <w:sectPr w:rsidR="009E2173" w:rsidSect="009E21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73"/>
    <w:rsid w:val="004770B2"/>
    <w:rsid w:val="005F4C03"/>
    <w:rsid w:val="00681B36"/>
    <w:rsid w:val="00786CB8"/>
    <w:rsid w:val="00814951"/>
    <w:rsid w:val="009E2173"/>
    <w:rsid w:val="00A7123D"/>
    <w:rsid w:val="00D4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Marriott</dc:creator>
  <cp:lastModifiedBy>David Marriott</cp:lastModifiedBy>
  <cp:revision>1</cp:revision>
  <dcterms:created xsi:type="dcterms:W3CDTF">2013-04-12T20:00:00Z</dcterms:created>
  <dcterms:modified xsi:type="dcterms:W3CDTF">2013-04-12T21:18:00Z</dcterms:modified>
</cp:coreProperties>
</file>